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0EA9E" w14:textId="77777777" w:rsidR="00432D01" w:rsidRDefault="0068324A">
      <w:pPr>
        <w:ind w:left="346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C8D0CA3" wp14:editId="1A2A774C">
            <wp:extent cx="1845424" cy="86753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424" cy="86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5875D" w14:textId="77777777" w:rsidR="00432D01" w:rsidRDefault="00432D01">
      <w:pPr>
        <w:pStyle w:val="Corpodetexto"/>
        <w:rPr>
          <w:rFonts w:ascii="Times New Roman"/>
        </w:rPr>
      </w:pPr>
    </w:p>
    <w:p w14:paraId="01C6DE12" w14:textId="77777777" w:rsidR="003F3E58" w:rsidRDefault="003F3E58" w:rsidP="003F3E58">
      <w:pPr>
        <w:pStyle w:val="Ttulo1"/>
        <w:rPr>
          <w:i w:val="0"/>
          <w:sz w:val="28"/>
        </w:rPr>
      </w:pPr>
      <w:r w:rsidRPr="003F3E58">
        <w:rPr>
          <w:i w:val="0"/>
          <w:sz w:val="28"/>
        </w:rPr>
        <w:t>CHAMAMENTO PARA RECEBIMENTO DE CURRÍCULOS</w:t>
      </w:r>
    </w:p>
    <w:p w14:paraId="4541FF94" w14:textId="77777777" w:rsidR="003F3E58" w:rsidRPr="003F3E58" w:rsidRDefault="003F3E58" w:rsidP="003F3E58">
      <w:pPr>
        <w:pStyle w:val="Ttulo1"/>
        <w:rPr>
          <w:i w:val="0"/>
          <w:sz w:val="28"/>
        </w:rPr>
      </w:pPr>
      <w:r>
        <w:rPr>
          <w:i w:val="0"/>
          <w:sz w:val="28"/>
        </w:rPr>
        <w:t>Vaga: Articulador Intersetorial</w:t>
      </w:r>
    </w:p>
    <w:p w14:paraId="0FF69C99" w14:textId="77777777" w:rsidR="003F3E58" w:rsidRPr="003F3E58" w:rsidRDefault="003F3E58" w:rsidP="003F3E58">
      <w:pPr>
        <w:pStyle w:val="Ttulo1"/>
        <w:rPr>
          <w:rFonts w:asciiTheme="minorHAnsi" w:hAnsiTheme="minorHAnsi" w:cstheme="minorHAnsi"/>
        </w:rPr>
      </w:pPr>
    </w:p>
    <w:p w14:paraId="02E25D2C" w14:textId="77777777" w:rsidR="003F3E58" w:rsidRPr="003F3E58" w:rsidRDefault="003F3E58" w:rsidP="003F3E58">
      <w:pPr>
        <w:pStyle w:val="Ttulo1"/>
        <w:jc w:val="both"/>
        <w:rPr>
          <w:rFonts w:asciiTheme="minorHAnsi" w:eastAsia="Times New Roman" w:hAnsiTheme="minorHAnsi" w:cstheme="minorHAnsi"/>
          <w:lang w:val="pt-BR"/>
        </w:rPr>
      </w:pPr>
    </w:p>
    <w:p w14:paraId="411D0E51" w14:textId="77777777" w:rsidR="003F3E58" w:rsidRPr="003F3E58" w:rsidRDefault="003F3E58" w:rsidP="003F3E58">
      <w:pPr>
        <w:pStyle w:val="Ttulo2"/>
        <w:jc w:val="both"/>
        <w:rPr>
          <w:rFonts w:asciiTheme="minorHAnsi" w:hAnsiTheme="minorHAnsi" w:cstheme="minorHAnsi"/>
          <w:sz w:val="24"/>
          <w:szCs w:val="22"/>
        </w:rPr>
      </w:pPr>
      <w:r w:rsidRPr="003F3E58">
        <w:rPr>
          <w:rFonts w:asciiTheme="minorHAnsi" w:hAnsiTheme="minorHAnsi" w:cstheme="minorHAnsi"/>
          <w:sz w:val="24"/>
          <w:szCs w:val="22"/>
        </w:rPr>
        <w:t>Programa Rede Daora – IMELC</w:t>
      </w:r>
    </w:p>
    <w:p w14:paraId="12BB0F26" w14:textId="77777777" w:rsidR="003F3E58" w:rsidRPr="003F3E58" w:rsidRDefault="003F3E58" w:rsidP="003F3E58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O Instituto Movimento ao Esporte, Lazer e Cultura – IMELC, no âmbito da execução do Programa Rede Daora, torna público o recebimento de currículos para composição de banco de profissionais interessados em atuar na função de: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F3E58">
        <w:rPr>
          <w:rFonts w:asciiTheme="minorHAnsi" w:hAnsiTheme="minorHAnsi" w:cstheme="minorHAnsi"/>
          <w:b/>
          <w:sz w:val="22"/>
          <w:szCs w:val="22"/>
        </w:rPr>
        <w:t>Articulador Intersetorial</w:t>
      </w:r>
    </w:p>
    <w:p w14:paraId="2D40E77E" w14:textId="77777777" w:rsidR="003F3E58" w:rsidRPr="003F3E58" w:rsidRDefault="003F3E58" w:rsidP="003F3E58">
      <w:pPr>
        <w:pStyle w:val="Ttulo3"/>
        <w:jc w:val="both"/>
        <w:rPr>
          <w:rFonts w:asciiTheme="minorHAnsi" w:hAnsiTheme="minorHAnsi" w:cstheme="minorHAnsi"/>
          <w:szCs w:val="22"/>
        </w:rPr>
      </w:pPr>
      <w:r w:rsidRPr="003F3E58">
        <w:rPr>
          <w:rFonts w:asciiTheme="minorHAnsi" w:hAnsiTheme="minorHAnsi" w:cstheme="minorHAnsi"/>
          <w:szCs w:val="22"/>
        </w:rPr>
        <w:t>Sobre o Programa</w:t>
      </w:r>
    </w:p>
    <w:p w14:paraId="2DFD9994" w14:textId="77777777" w:rsidR="003F3E58" w:rsidRPr="003F3E58" w:rsidRDefault="003F3E58" w:rsidP="003F3E58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O Programa Rede Daora tem como objetivo promover formação e qualificação profissional gratuita voltada à Economia Criativa para jovens, prioritariamente em situação de vulnerabilidade social, por meio de cursos, oficinas e ações culturais realizadas em polos localizados na cidade de São Paulo.</w:t>
      </w:r>
    </w:p>
    <w:p w14:paraId="74F97D35" w14:textId="77777777" w:rsidR="003F3E58" w:rsidRPr="003F3E58" w:rsidRDefault="003F3E58" w:rsidP="003F3E58">
      <w:pPr>
        <w:pStyle w:val="Ttulo3"/>
        <w:jc w:val="both"/>
        <w:rPr>
          <w:rFonts w:asciiTheme="minorHAnsi" w:hAnsiTheme="minorHAnsi" w:cstheme="minorHAnsi"/>
        </w:rPr>
      </w:pPr>
      <w:r w:rsidRPr="003F3E58">
        <w:rPr>
          <w:rFonts w:asciiTheme="minorHAnsi" w:hAnsiTheme="minorHAnsi" w:cstheme="minorHAnsi"/>
        </w:rPr>
        <w:t>Principais atribuições da função</w:t>
      </w:r>
    </w:p>
    <w:p w14:paraId="22454E2C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Realizar articulação entre o programa, território e comunidade;</w:t>
      </w:r>
    </w:p>
    <w:p w14:paraId="57D4A176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Apoiar ações de mobilização e divulgação das atividades;</w:t>
      </w:r>
    </w:p>
    <w:p w14:paraId="1342FD8B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Fortalecer parcerias institucionais e comunitárias;</w:t>
      </w:r>
    </w:p>
    <w:p w14:paraId="0C057087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Auxiliar no acompanhamento de turmas e ações formativas;</w:t>
      </w:r>
    </w:p>
    <w:p w14:paraId="47BA92E8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Apoiar estratégias de permanência e engajamento dos participantes;</w:t>
      </w:r>
    </w:p>
    <w:p w14:paraId="5BA29A08" w14:textId="77777777" w:rsidR="003F3E58" w:rsidRPr="003F3E58" w:rsidRDefault="003F3E58" w:rsidP="003F3E58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Atuar em interface com equipe pedagógica, coordenação e parceiros locais.</w:t>
      </w:r>
    </w:p>
    <w:p w14:paraId="07FC1740" w14:textId="77777777" w:rsidR="003F3E58" w:rsidRPr="003F3E58" w:rsidRDefault="003F3E58" w:rsidP="003F3E58">
      <w:pPr>
        <w:pStyle w:val="Ttulo3"/>
        <w:jc w:val="both"/>
        <w:rPr>
          <w:rFonts w:asciiTheme="minorHAnsi" w:hAnsiTheme="minorHAnsi" w:cstheme="minorHAnsi"/>
        </w:rPr>
      </w:pPr>
      <w:r w:rsidRPr="003F3E58">
        <w:rPr>
          <w:rFonts w:asciiTheme="minorHAnsi" w:hAnsiTheme="minorHAnsi" w:cstheme="minorHAnsi"/>
        </w:rPr>
        <w:t>Perfil desejado</w:t>
      </w:r>
    </w:p>
    <w:p w14:paraId="6D14ACC4" w14:textId="77777777" w:rsidR="003F3E58" w:rsidRPr="003F3E58" w:rsidRDefault="003F3E58" w:rsidP="003F3E58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Experiência em projetos sociais, culturais ou educacionais;</w:t>
      </w:r>
    </w:p>
    <w:p w14:paraId="4D34D616" w14:textId="77777777" w:rsidR="003F3E58" w:rsidRPr="003F3E58" w:rsidRDefault="003F3E58" w:rsidP="003F3E58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Boa comunicação e facilidade de articulação em território;</w:t>
      </w:r>
    </w:p>
    <w:p w14:paraId="7F05DFA2" w14:textId="77777777" w:rsidR="003F3E58" w:rsidRPr="003F3E58" w:rsidRDefault="003F3E58" w:rsidP="003F3E58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Organização e proatividade;</w:t>
      </w:r>
    </w:p>
    <w:p w14:paraId="1F613B4C" w14:textId="77777777" w:rsidR="003F3E58" w:rsidRPr="003F3E58" w:rsidRDefault="003F3E58" w:rsidP="003F3E58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Conhecimento em ações comunitárias e mobilização social;</w:t>
      </w:r>
    </w:p>
    <w:p w14:paraId="702C8662" w14:textId="77777777" w:rsidR="003F3E58" w:rsidRPr="003F3E58" w:rsidRDefault="003F3E58" w:rsidP="003F3E58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F3E58">
        <w:rPr>
          <w:rFonts w:asciiTheme="minorHAnsi" w:hAnsiTheme="minorHAnsi" w:cstheme="minorHAnsi"/>
          <w:sz w:val="22"/>
          <w:szCs w:val="22"/>
        </w:rPr>
        <w:t>Desejável vivência com juventudes e economia criativa.</w:t>
      </w:r>
    </w:p>
    <w:p w14:paraId="772C4B25" w14:textId="77777777" w:rsidR="003F3E58" w:rsidRDefault="003F3E58" w:rsidP="003F3E58">
      <w:pPr>
        <w:pStyle w:val="Ttulo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3E58">
        <w:rPr>
          <w:rFonts w:asciiTheme="minorHAnsi" w:hAnsiTheme="minorHAnsi" w:cstheme="minorHAnsi"/>
        </w:rPr>
        <w:t>Local de atuação</w:t>
      </w:r>
      <w:r>
        <w:rPr>
          <w:rFonts w:asciiTheme="minorHAnsi" w:hAnsiTheme="minorHAnsi" w:cstheme="minorHAnsi"/>
        </w:rPr>
        <w:t xml:space="preserve">: </w:t>
      </w:r>
      <w:r w:rsidRPr="003F3E58">
        <w:rPr>
          <w:rFonts w:asciiTheme="minorHAnsi" w:hAnsiTheme="minorHAnsi" w:cstheme="minorHAnsi"/>
          <w:color w:val="auto"/>
          <w:sz w:val="22"/>
          <w:szCs w:val="22"/>
        </w:rPr>
        <w:t>Polos do Programa Rede Daora – Município de São Paulo.</w:t>
      </w:r>
    </w:p>
    <w:p w14:paraId="2648516E" w14:textId="2E9A146B" w:rsidR="009473D5" w:rsidRDefault="009473D5" w:rsidP="009473D5">
      <w:r>
        <w:tab/>
        <w:t>- Casa de Cultura Butantã</w:t>
      </w:r>
    </w:p>
    <w:p w14:paraId="7E666E86" w14:textId="47C72C4D" w:rsidR="009473D5" w:rsidRDefault="009473D5" w:rsidP="009473D5">
      <w:r>
        <w:tab/>
        <w:t>- Casa de Cultura Chico Science</w:t>
      </w:r>
    </w:p>
    <w:p w14:paraId="4D581792" w14:textId="58E2FBEB" w:rsidR="009473D5" w:rsidRPr="009473D5" w:rsidRDefault="009473D5" w:rsidP="009473D5">
      <w:r>
        <w:tab/>
        <w:t>- Teatro Flávio Império</w:t>
      </w:r>
    </w:p>
    <w:p w14:paraId="794BB9DB" w14:textId="79171DE5" w:rsidR="003F3E58" w:rsidRDefault="003F3E58" w:rsidP="003F3E58">
      <w:pPr>
        <w:pStyle w:val="Ttulo3"/>
        <w:jc w:val="both"/>
        <w:rPr>
          <w:rFonts w:asciiTheme="minorHAnsi" w:hAnsiTheme="minorHAnsi" w:cstheme="minorHAnsi"/>
        </w:rPr>
      </w:pPr>
      <w:r w:rsidRPr="003F3E58">
        <w:rPr>
          <w:rFonts w:asciiTheme="minorHAnsi" w:hAnsiTheme="minorHAnsi" w:cstheme="minorHAnsi"/>
        </w:rPr>
        <w:t>Forma de contratação</w:t>
      </w:r>
      <w:r>
        <w:rPr>
          <w:rFonts w:asciiTheme="minorHAnsi" w:hAnsiTheme="minorHAnsi" w:cstheme="minorHAnsi"/>
        </w:rPr>
        <w:t xml:space="preserve">: </w:t>
      </w:r>
      <w:r w:rsidR="009473D5">
        <w:rPr>
          <w:rFonts w:asciiTheme="minorHAnsi" w:hAnsiTheme="minorHAnsi" w:cstheme="minorHAnsi"/>
          <w:color w:val="auto"/>
          <w:sz w:val="22"/>
          <w:szCs w:val="22"/>
        </w:rPr>
        <w:t>contratação como prestador de serviço autônomo</w:t>
      </w:r>
    </w:p>
    <w:p w14:paraId="69260AA8" w14:textId="77777777" w:rsidR="003F3E58" w:rsidRDefault="003F3E58" w:rsidP="003F3E58">
      <w:pPr>
        <w:pStyle w:val="Ttulo3"/>
        <w:jc w:val="both"/>
        <w:rPr>
          <w:rFonts w:asciiTheme="minorHAnsi" w:hAnsiTheme="minorHAnsi" w:cstheme="minorHAnsi"/>
          <w:szCs w:val="22"/>
        </w:rPr>
      </w:pPr>
    </w:p>
    <w:p w14:paraId="7373B1DC" w14:textId="77777777" w:rsidR="003F3E58" w:rsidRDefault="003F3E58" w:rsidP="003F3E58">
      <w:pPr>
        <w:pStyle w:val="Ttulo3"/>
        <w:jc w:val="both"/>
        <w:rPr>
          <w:rFonts w:asciiTheme="minorHAnsi" w:hAnsiTheme="minorHAnsi" w:cstheme="minorHAnsi"/>
          <w:szCs w:val="22"/>
        </w:rPr>
      </w:pPr>
      <w:r w:rsidRPr="003F3E58">
        <w:rPr>
          <w:rFonts w:asciiTheme="minorHAnsi" w:hAnsiTheme="minorHAnsi" w:cstheme="minorHAnsi"/>
          <w:szCs w:val="22"/>
        </w:rPr>
        <w:t>Envio de currículos</w:t>
      </w:r>
    </w:p>
    <w:p w14:paraId="387B352A" w14:textId="77777777" w:rsidR="003F3E58" w:rsidRPr="003F3E58" w:rsidRDefault="003F3E58" w:rsidP="003F3E58">
      <w:pPr>
        <w:pStyle w:val="Ttulo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3E58">
        <w:rPr>
          <w:rFonts w:asciiTheme="minorHAnsi" w:hAnsiTheme="minorHAnsi" w:cstheme="minorHAnsi"/>
          <w:color w:val="auto"/>
          <w:sz w:val="22"/>
          <w:szCs w:val="22"/>
        </w:rPr>
        <w:t xml:space="preserve">Os interessados deverão encaminhar currículo atualizado para: </w:t>
      </w:r>
      <w:hyperlink r:id="rId8" w:history="1">
        <w:r w:rsidRPr="003F3E58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contato@imelc.com.br</w:t>
        </w:r>
      </w:hyperlink>
    </w:p>
    <w:p w14:paraId="69B369FE" w14:textId="77777777" w:rsidR="003F3E58" w:rsidRPr="003F3E58" w:rsidRDefault="003F3E58" w:rsidP="003F3E58">
      <w:pPr>
        <w:pStyle w:val="Ttulo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F3E58">
        <w:rPr>
          <w:rFonts w:asciiTheme="minorHAnsi" w:hAnsiTheme="minorHAnsi" w:cstheme="minorHAnsi"/>
          <w:color w:val="auto"/>
          <w:sz w:val="22"/>
          <w:szCs w:val="22"/>
        </w:rPr>
        <w:t>Assunto do e-mail: “Vaga – Articulador(a) Intersetorial – Rede Daora”</w:t>
      </w:r>
    </w:p>
    <w:p w14:paraId="22F61808" w14:textId="77777777" w:rsidR="003F3E58" w:rsidRPr="003F3E58" w:rsidRDefault="003F3E58" w:rsidP="003F3E58">
      <w:pPr>
        <w:pStyle w:val="Ttulo3"/>
        <w:rPr>
          <w:rFonts w:asciiTheme="minorHAnsi" w:hAnsiTheme="minorHAnsi" w:cstheme="minorHAnsi"/>
          <w:color w:val="auto"/>
          <w:sz w:val="22"/>
          <w:szCs w:val="22"/>
        </w:rPr>
      </w:pPr>
      <w:r w:rsidRPr="003F3E58">
        <w:rPr>
          <w:rFonts w:asciiTheme="minorHAnsi" w:hAnsiTheme="minorHAnsi" w:cstheme="minorHAnsi"/>
          <w:color w:val="auto"/>
          <w:sz w:val="22"/>
          <w:szCs w:val="22"/>
        </w:rPr>
        <w:t>Prazo para envio: Os currículos serão recebidos até 25/05/2026.</w:t>
      </w:r>
    </w:p>
    <w:p w14:paraId="5604ADD1" w14:textId="77777777" w:rsidR="00432D01" w:rsidRDefault="00432D01" w:rsidP="003F3E58">
      <w:pPr>
        <w:pStyle w:val="Corpodetexto"/>
        <w:spacing w:before="26"/>
        <w:jc w:val="both"/>
        <w:rPr>
          <w:rFonts w:ascii="Times New Roman"/>
        </w:rPr>
      </w:pPr>
    </w:p>
    <w:sectPr w:rsidR="00432D01" w:rsidSect="009362B7">
      <w:footerReference w:type="default" r:id="rId9"/>
      <w:type w:val="continuous"/>
      <w:pgSz w:w="11880" w:h="16850"/>
      <w:pgMar w:top="284" w:right="823" w:bottom="1980" w:left="993" w:header="0" w:footer="178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D02914" w14:textId="77777777" w:rsidR="00E36C47" w:rsidRDefault="00E36C47">
      <w:r>
        <w:separator/>
      </w:r>
    </w:p>
  </w:endnote>
  <w:endnote w:type="continuationSeparator" w:id="0">
    <w:p w14:paraId="4E225372" w14:textId="77777777" w:rsidR="00E36C47" w:rsidRDefault="00E36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369FD" w14:textId="77777777" w:rsidR="00432D01" w:rsidRDefault="0068324A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6644A898" wp14:editId="7304B9D7">
              <wp:simplePos x="0" y="0"/>
              <wp:positionH relativeFrom="page">
                <wp:posOffset>2084070</wp:posOffset>
              </wp:positionH>
              <wp:positionV relativeFrom="page">
                <wp:posOffset>9484360</wp:posOffset>
              </wp:positionV>
              <wp:extent cx="4040505" cy="4914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40505" cy="4914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5A5928" w14:textId="77777777" w:rsidR="00432D01" w:rsidRDefault="0068324A">
                          <w:pPr>
                            <w:spacing w:before="24" w:line="261" w:lineRule="auto"/>
                            <w:ind w:left="425" w:right="418"/>
                            <w:jc w:val="center"/>
                            <w:rPr>
                              <w:rFonts w:ascii="Trebuchet MS"/>
                              <w:sz w:val="19"/>
                            </w:rPr>
                          </w:pPr>
                          <w:r>
                            <w:rPr>
                              <w:rFonts w:ascii="Trebuchet MS"/>
                              <w:sz w:val="19"/>
                            </w:rPr>
                            <w:t>Instituto</w:t>
                          </w:r>
                          <w:r>
                            <w:rPr>
                              <w:rFonts w:ascii="Trebuchet MS"/>
                              <w:spacing w:val="-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Movimento</w:t>
                          </w:r>
                          <w:r>
                            <w:rPr>
                              <w:rFonts w:ascii="Trebuchet MS"/>
                              <w:spacing w:val="-1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ao</w:t>
                          </w:r>
                          <w:r>
                            <w:rPr>
                              <w:rFonts w:ascii="Trebuchet MS"/>
                              <w:spacing w:val="-16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Esporte</w:t>
                          </w:r>
                          <w:r>
                            <w:rPr>
                              <w:rFonts w:ascii="Trebuchet MS"/>
                              <w:spacing w:val="-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Lazer</w:t>
                          </w:r>
                          <w:r>
                            <w:rPr>
                              <w:rFonts w:ascii="Trebuchet MS"/>
                              <w:spacing w:val="-1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e</w:t>
                          </w:r>
                          <w:r>
                            <w:rPr>
                              <w:rFonts w:ascii="Trebuchet MS"/>
                              <w:spacing w:val="-1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19"/>
                            </w:rPr>
                            <w:t>Cultura CNPJ: 10.711.726/0001-96</w:t>
                          </w:r>
                        </w:p>
                        <w:p w14:paraId="001B0450" w14:textId="77777777" w:rsidR="00432D01" w:rsidRDefault="0068324A">
                          <w:pPr>
                            <w:spacing w:before="15"/>
                            <w:jc w:val="center"/>
                            <w:rPr>
                              <w:rFonts w:ascii="Trebuchet MS" w:hAnsi="Trebuchet MS"/>
                              <w:sz w:val="19"/>
                            </w:rPr>
                          </w:pP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Rua</w:t>
                          </w:r>
                          <w:r>
                            <w:rPr>
                              <w:rFonts w:ascii="Trebuchet MS" w:hAnsi="Trebuchet MS"/>
                              <w:spacing w:val="-15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Caetés,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773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–</w:t>
                          </w:r>
                          <w:r>
                            <w:rPr>
                              <w:rFonts w:ascii="Trebuchet MS" w:hAnsi="Trebuchet MS"/>
                              <w:spacing w:val="-15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Perdizes</w:t>
                          </w:r>
                          <w:r>
                            <w:rPr>
                              <w:rFonts w:ascii="Trebuchet MS" w:hAnsi="Trebuchet MS"/>
                              <w:spacing w:val="6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–</w:t>
                          </w:r>
                          <w:r>
                            <w:rPr>
                              <w:rFonts w:ascii="Trebuchet MS" w:hAnsi="Trebuchet MS"/>
                              <w:spacing w:val="-15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cep: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05016-081 –</w:t>
                          </w:r>
                          <w:r>
                            <w:rPr>
                              <w:rFonts w:ascii="Trebuchet MS" w:hAnsi="Trebuchet MS"/>
                              <w:spacing w:val="-15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São</w:t>
                          </w:r>
                          <w:r>
                            <w:rPr>
                              <w:rFonts w:ascii="Trebuchet MS" w:hAnsi="Trebuchet MS"/>
                              <w:spacing w:val="-19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Paulo</w:t>
                          </w:r>
                          <w:r>
                            <w:rPr>
                              <w:rFonts w:ascii="Trebuchet MS" w:hAnsi="Trebuchet MS"/>
                              <w:spacing w:val="11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w w:val="105"/>
                              <w:sz w:val="19"/>
                            </w:rPr>
                            <w:t>-</w:t>
                          </w:r>
                          <w:r>
                            <w:rPr>
                              <w:rFonts w:ascii="Trebuchet MS" w:hAnsi="Trebuchet MS"/>
                              <w:spacing w:val="-22"/>
                              <w:w w:val="10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7"/>
                              <w:w w:val="105"/>
                              <w:sz w:val="19"/>
                            </w:rPr>
                            <w:t>SP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64.1pt;margin-top:746.8pt;width:318.15pt;height:38.7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" filled="f" stroked="f">
              <v:path arrowok="t"/>
              <v:textbox inset="0,0,0,0">
                <w:txbxContent>
                  <w:p w:rsidR="00432D01" w:rsidRDefault="0068324A">
                    <w:pPr>
                      <w:spacing w:before="24" w:line="261" w:lineRule="auto"/>
                      <w:ind w:left="425" w:right="418"/>
                      <w:jc w:val="center"/>
                      <w:rPr>
                        <w:rFonts w:ascii="Trebuchet MS"/>
                        <w:sz w:val="19"/>
                      </w:rPr>
                    </w:pPr>
                    <w:r>
                      <w:rPr>
                        <w:rFonts w:ascii="Trebuchet MS"/>
                        <w:sz w:val="19"/>
                      </w:rPr>
                      <w:t>Instituto</w:t>
                    </w:r>
                    <w:r>
                      <w:rPr>
                        <w:rFonts w:ascii="Trebuchet MS"/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Movimento</w:t>
                    </w:r>
                    <w:r>
                      <w:rPr>
                        <w:rFonts w:ascii="Trebuchet MS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ao</w:t>
                    </w:r>
                    <w:r>
                      <w:rPr>
                        <w:rFonts w:ascii="Trebuchet MS"/>
                        <w:spacing w:val="-16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Esporte</w:t>
                    </w:r>
                    <w:r>
                      <w:rPr>
                        <w:rFonts w:ascii="Trebuchet MS"/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Lazer</w:t>
                    </w:r>
                    <w:r>
                      <w:rPr>
                        <w:rFonts w:ascii="Trebuchet MS"/>
                        <w:spacing w:val="-15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e</w:t>
                    </w:r>
                    <w:r>
                      <w:rPr>
                        <w:rFonts w:ascii="Trebuchet MS"/>
                        <w:spacing w:val="-14"/>
                        <w:sz w:val="19"/>
                      </w:rPr>
                      <w:t xml:space="preserve"> </w:t>
                    </w:r>
                    <w:r>
                      <w:rPr>
                        <w:rFonts w:ascii="Trebuchet MS"/>
                        <w:sz w:val="19"/>
                      </w:rPr>
                      <w:t>Cultura CNPJ: 10.711.726/0001-96</w:t>
                    </w:r>
                  </w:p>
                  <w:p w:rsidR="00432D01" w:rsidRDefault="0068324A">
                    <w:pPr>
                      <w:spacing w:before="15"/>
                      <w:jc w:val="center"/>
                      <w:rPr>
                        <w:rFonts w:ascii="Trebuchet MS" w:hAnsi="Trebuchet MS"/>
                        <w:sz w:val="19"/>
                      </w:rPr>
                    </w:pP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Rua</w:t>
                    </w:r>
                    <w:r>
                      <w:rPr>
                        <w:rFonts w:ascii="Trebuchet MS" w:hAnsi="Trebuchet MS"/>
                        <w:spacing w:val="-1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Caetés,</w:t>
                    </w:r>
                    <w:r>
                      <w:rPr>
                        <w:rFonts w:ascii="Trebuchet MS" w:hAnsi="Trebuchet MS"/>
                        <w:spacing w:val="-1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773</w:t>
                    </w:r>
                    <w:r>
                      <w:rPr>
                        <w:rFonts w:ascii="Trebuchet MS" w:hAnsi="Trebuchet MS"/>
                        <w:spacing w:val="-1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–</w:t>
                    </w:r>
                    <w:r>
                      <w:rPr>
                        <w:rFonts w:ascii="Trebuchet MS" w:hAnsi="Trebuchet MS"/>
                        <w:spacing w:val="-1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Perdizes</w:t>
                    </w:r>
                    <w:r>
                      <w:rPr>
                        <w:rFonts w:ascii="Trebuchet MS" w:hAnsi="Trebuchet MS"/>
                        <w:spacing w:val="6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–</w:t>
                    </w:r>
                    <w:r>
                      <w:rPr>
                        <w:rFonts w:ascii="Trebuchet MS" w:hAnsi="Trebuchet MS"/>
                        <w:spacing w:val="-1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cep:</w:t>
                    </w:r>
                    <w:r>
                      <w:rPr>
                        <w:rFonts w:ascii="Trebuchet MS" w:hAnsi="Trebuchet MS"/>
                        <w:spacing w:val="-13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05016-081 –</w:t>
                    </w:r>
                    <w:r>
                      <w:rPr>
                        <w:rFonts w:ascii="Trebuchet MS" w:hAnsi="Trebuchet MS"/>
                        <w:spacing w:val="-15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São</w:t>
                    </w:r>
                    <w:r>
                      <w:rPr>
                        <w:rFonts w:ascii="Trebuchet MS" w:hAnsi="Trebuchet MS"/>
                        <w:spacing w:val="-19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Paulo</w:t>
                    </w:r>
                    <w:r>
                      <w:rPr>
                        <w:rFonts w:ascii="Trebuchet MS" w:hAnsi="Trebuchet MS"/>
                        <w:spacing w:val="11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w w:val="105"/>
                        <w:sz w:val="19"/>
                      </w:rPr>
                      <w:t>-</w:t>
                    </w:r>
                    <w:r>
                      <w:rPr>
                        <w:rFonts w:ascii="Trebuchet MS" w:hAnsi="Trebuchet MS"/>
                        <w:spacing w:val="-22"/>
                        <w:w w:val="105"/>
                        <w:sz w:val="19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7"/>
                        <w:w w:val="105"/>
                        <w:sz w:val="19"/>
                      </w:rPr>
                      <w:t>SP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0CFE11" w14:textId="77777777" w:rsidR="00E36C47" w:rsidRDefault="00E36C47">
      <w:r>
        <w:separator/>
      </w:r>
    </w:p>
  </w:footnote>
  <w:footnote w:type="continuationSeparator" w:id="0">
    <w:p w14:paraId="1CB3F070" w14:textId="77777777" w:rsidR="00E36C47" w:rsidRDefault="00E36C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2042DF"/>
    <w:multiLevelType w:val="multilevel"/>
    <w:tmpl w:val="5F78E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643E8B"/>
    <w:multiLevelType w:val="multilevel"/>
    <w:tmpl w:val="562E9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215035">
    <w:abstractNumId w:val="1"/>
  </w:num>
  <w:num w:numId="2" w16cid:durableId="1011223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D01"/>
    <w:rsid w:val="00264237"/>
    <w:rsid w:val="003359F7"/>
    <w:rsid w:val="003466D9"/>
    <w:rsid w:val="003F3E58"/>
    <w:rsid w:val="00432D01"/>
    <w:rsid w:val="004C44AB"/>
    <w:rsid w:val="0068324A"/>
    <w:rsid w:val="0090377C"/>
    <w:rsid w:val="00935E28"/>
    <w:rsid w:val="009362B7"/>
    <w:rsid w:val="009473D5"/>
    <w:rsid w:val="00B5417C"/>
    <w:rsid w:val="00DC06F8"/>
    <w:rsid w:val="00DE7F08"/>
    <w:rsid w:val="00E3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07338"/>
  <w15:docId w15:val="{4BFDD979-83D1-4928-8633-B455095A4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3"/>
      <w:jc w:val="center"/>
      <w:outlineLvl w:val="0"/>
    </w:pPr>
    <w:rPr>
      <w:b/>
      <w:bCs/>
      <w:i/>
      <w:i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F3E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F3E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362B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62B7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9362B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62B7"/>
    <w:rPr>
      <w:rFonts w:ascii="Calibri" w:eastAsia="Calibri" w:hAnsi="Calibri" w:cs="Calibri"/>
      <w:lang w:val="pt-PT"/>
    </w:rPr>
  </w:style>
  <w:style w:type="paragraph" w:styleId="NormalWeb">
    <w:name w:val="Normal (Web)"/>
    <w:basedOn w:val="Normal"/>
    <w:uiPriority w:val="99"/>
    <w:unhideWhenUsed/>
    <w:rsid w:val="009362B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362B7"/>
    <w:rPr>
      <w:b/>
      <w:bCs/>
    </w:rPr>
  </w:style>
  <w:style w:type="character" w:customStyle="1" w:styleId="Ttulo2Char">
    <w:name w:val="Título 2 Char"/>
    <w:basedOn w:val="Fontepargpadro"/>
    <w:link w:val="Ttulo2"/>
    <w:uiPriority w:val="9"/>
    <w:semiHidden/>
    <w:rsid w:val="003F3E5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3F3E5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styleId="Hyperlink">
    <w:name w:val="Hyperlink"/>
    <w:basedOn w:val="Fontepargpadro"/>
    <w:uiPriority w:val="99"/>
    <w:semiHidden/>
    <w:unhideWhenUsed/>
    <w:rsid w:val="003F3E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9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to@imelc.com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Karina Picciolli</cp:lastModifiedBy>
  <cp:revision>3</cp:revision>
  <cp:lastPrinted>2026-04-20T17:31:00Z</cp:lastPrinted>
  <dcterms:created xsi:type="dcterms:W3CDTF">2026-05-18T15:50:00Z</dcterms:created>
  <dcterms:modified xsi:type="dcterms:W3CDTF">2026-05-18T15:52:00Z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2025-11-24T00:00:00Z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2025-11-24T00:00:00Z</vt:filetime>
  </property>
</Properties>
</file>